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1F8A" w14:textId="77777777" w:rsidR="005F4BF3" w:rsidRDefault="008A2DEB">
      <w:pPr>
        <w:spacing w:after="89" w:line="259" w:lineRule="auto"/>
        <w:ind w:left="90" w:right="3" w:hanging="10"/>
        <w:jc w:val="center"/>
      </w:pPr>
      <w:r>
        <w:rPr>
          <w:b/>
          <w:sz w:val="20"/>
        </w:rPr>
        <w:t xml:space="preserve">Talka Credit Union Limited  </w:t>
      </w:r>
    </w:p>
    <w:p w14:paraId="2E23B039" w14:textId="77777777" w:rsidR="005F4BF3" w:rsidRDefault="008A2DEB">
      <w:pPr>
        <w:spacing w:after="37" w:line="259" w:lineRule="auto"/>
        <w:ind w:left="90" w:right="0" w:hanging="10"/>
        <w:jc w:val="center"/>
      </w:pPr>
      <w:r>
        <w:rPr>
          <w:b/>
          <w:sz w:val="20"/>
        </w:rPr>
        <w:t>Proxy Form</w:t>
      </w:r>
      <w:r>
        <w:rPr>
          <w:b/>
          <w:color w:val="000000"/>
          <w:sz w:val="20"/>
        </w:rPr>
        <w:t xml:space="preserve"> </w:t>
      </w:r>
    </w:p>
    <w:p w14:paraId="2A2C524D" w14:textId="77777777" w:rsidR="005F4BF3" w:rsidRDefault="008A2DEB">
      <w:pPr>
        <w:spacing w:after="0" w:line="259" w:lineRule="auto"/>
        <w:ind w:left="0" w:right="0" w:firstLine="0"/>
        <w:jc w:val="left"/>
      </w:pPr>
      <w:r>
        <w:rPr>
          <w:b/>
          <w:color w:val="000000"/>
          <w:sz w:val="22"/>
        </w:rPr>
        <w:t xml:space="preserve"> </w:t>
      </w:r>
    </w:p>
    <w:p w14:paraId="015E146A" w14:textId="77777777" w:rsidR="005F4BF3" w:rsidRDefault="008A2DEB">
      <w:pPr>
        <w:spacing w:after="37" w:line="259" w:lineRule="auto"/>
        <w:ind w:left="90" w:right="6" w:hanging="10"/>
        <w:jc w:val="center"/>
      </w:pPr>
      <w:r>
        <w:rPr>
          <w:b/>
          <w:sz w:val="20"/>
        </w:rPr>
        <w:t>Talka Credit Union Limited (the "Credit Union") Annual General Meeting of Members</w:t>
      </w:r>
      <w:r>
        <w:rPr>
          <w:b/>
          <w:color w:val="000000"/>
          <w:sz w:val="20"/>
        </w:rPr>
        <w:t xml:space="preserve"> </w:t>
      </w:r>
    </w:p>
    <w:p w14:paraId="1141E214" w14:textId="77777777" w:rsidR="005F4BF3" w:rsidRDefault="008A2DEB">
      <w:pPr>
        <w:spacing w:after="0" w:line="259" w:lineRule="auto"/>
        <w:ind w:left="0" w:right="0" w:firstLine="0"/>
        <w:jc w:val="left"/>
      </w:pPr>
      <w:r>
        <w:rPr>
          <w:b/>
          <w:color w:val="000000"/>
          <w:sz w:val="25"/>
        </w:rPr>
        <w:t xml:space="preserve"> </w:t>
      </w:r>
    </w:p>
    <w:p w14:paraId="278ADC41" w14:textId="77777777" w:rsidR="005F4BF3" w:rsidRDefault="008A2DEB">
      <w:pPr>
        <w:ind w:left="122"/>
      </w:pPr>
      <w:r>
        <w:t xml:space="preserve">Per the by-laws of Talka Credit Union Limited, a Member which is His Majesty the King, a corporation, a partnership registered under the </w:t>
      </w:r>
      <w:r>
        <w:rPr>
          <w:i/>
        </w:rPr>
        <w:t xml:space="preserve">Business Names Act </w:t>
      </w:r>
      <w:r>
        <w:t>or a predecessor of that Act, or an incorporated association shall only cast its vote as a Member through a written proxy, signed by the president or other head officer or by the vice-president or secretary or treasurer of such entity, and appointing some one or more persons to vote on its behalf. A Member Organization who wishes to execute a proxy and appoint a proxy holder must complete this form and submit it according to the instructions below.</w:t>
      </w:r>
      <w:r>
        <w:rPr>
          <w:color w:val="000000"/>
        </w:rPr>
        <w:t xml:space="preserve"> </w:t>
      </w:r>
    </w:p>
    <w:p w14:paraId="1530776E" w14:textId="77777777" w:rsidR="005F4BF3" w:rsidRDefault="008A2DEB">
      <w:pPr>
        <w:spacing w:after="124" w:line="259" w:lineRule="auto"/>
        <w:ind w:left="0" w:right="0" w:firstLine="0"/>
        <w:jc w:val="left"/>
      </w:pPr>
      <w:r>
        <w:rPr>
          <w:color w:val="000000"/>
          <w:sz w:val="15"/>
        </w:rPr>
        <w:t xml:space="preserve"> </w:t>
      </w:r>
    </w:p>
    <w:p w14:paraId="7F626F91" w14:textId="77777777" w:rsidR="005F4BF3" w:rsidRDefault="008A2DEB">
      <w:pPr>
        <w:pStyle w:val="Heading1"/>
        <w:ind w:left="137"/>
      </w:pPr>
      <w:r>
        <w:t>Meeting and Location</w:t>
      </w:r>
      <w:r>
        <w:rPr>
          <w:color w:val="000000"/>
          <w:u w:val="none" w:color="000000"/>
        </w:rPr>
        <w:t xml:space="preserve"> </w:t>
      </w:r>
    </w:p>
    <w:p w14:paraId="7E5F037F" w14:textId="77777777" w:rsidR="005F4BF3" w:rsidRDefault="008A2DEB">
      <w:pPr>
        <w:spacing w:after="27"/>
        <w:ind w:left="122" w:right="0"/>
      </w:pPr>
      <w:r>
        <w:t>This Proxy is only valid at the following meeting of Members:</w:t>
      </w:r>
      <w:r>
        <w:rPr>
          <w:color w:val="000000"/>
        </w:rPr>
        <w:t xml:space="preserve"> </w:t>
      </w:r>
    </w:p>
    <w:p w14:paraId="1E162470" w14:textId="77777777" w:rsidR="005F4BF3" w:rsidRDefault="008A2DEB">
      <w:pPr>
        <w:spacing w:after="0" w:line="259" w:lineRule="auto"/>
        <w:ind w:left="0" w:right="0" w:firstLine="0"/>
        <w:jc w:val="left"/>
      </w:pPr>
      <w:r>
        <w:rPr>
          <w:color w:val="000000"/>
          <w:sz w:val="26"/>
        </w:rPr>
        <w:t xml:space="preserve"> </w:t>
      </w:r>
    </w:p>
    <w:p w14:paraId="5280958F" w14:textId="4310F18B" w:rsidR="005F4BF3" w:rsidRDefault="008A2DEB" w:rsidP="002472CC">
      <w:pPr>
        <w:spacing w:after="15" w:line="259" w:lineRule="auto"/>
        <w:ind w:left="147" w:right="0" w:hanging="10"/>
        <w:jc w:val="left"/>
      </w:pPr>
      <w:r>
        <w:rPr>
          <w:b/>
          <w:sz w:val="20"/>
        </w:rPr>
        <w:t xml:space="preserve">Annual General Meeting of Members held </w:t>
      </w:r>
      <w:r w:rsidR="002472CC">
        <w:rPr>
          <w:b/>
          <w:sz w:val="20"/>
        </w:rPr>
        <w:t xml:space="preserve">at McMaster Innovation Park </w:t>
      </w:r>
      <w:r>
        <w:rPr>
          <w:b/>
          <w:sz w:val="20"/>
        </w:rPr>
        <w:t xml:space="preserve">on </w:t>
      </w:r>
      <w:r w:rsidR="000205BC">
        <w:rPr>
          <w:b/>
          <w:sz w:val="20"/>
        </w:rPr>
        <w:t>April 22</w:t>
      </w:r>
      <w:r>
        <w:rPr>
          <w:b/>
          <w:sz w:val="20"/>
        </w:rPr>
        <w:t>, 202</w:t>
      </w:r>
      <w:r w:rsidR="000205BC">
        <w:rPr>
          <w:b/>
          <w:sz w:val="20"/>
        </w:rPr>
        <w:t>6</w:t>
      </w:r>
      <w:r>
        <w:rPr>
          <w:b/>
          <w:sz w:val="20"/>
        </w:rPr>
        <w:t xml:space="preserve">, at </w:t>
      </w:r>
      <w:r w:rsidR="002472CC">
        <w:rPr>
          <w:b/>
          <w:sz w:val="20"/>
        </w:rPr>
        <w:t>6</w:t>
      </w:r>
      <w:r>
        <w:rPr>
          <w:b/>
          <w:sz w:val="20"/>
        </w:rPr>
        <w:t>:</w:t>
      </w:r>
      <w:r w:rsidR="000205BC">
        <w:rPr>
          <w:b/>
          <w:sz w:val="20"/>
        </w:rPr>
        <w:t>30</w:t>
      </w:r>
      <w:r>
        <w:rPr>
          <w:b/>
          <w:sz w:val="20"/>
        </w:rPr>
        <w:t xml:space="preserve"> pm EDT  </w:t>
      </w:r>
    </w:p>
    <w:p w14:paraId="29F6639F" w14:textId="77777777" w:rsidR="005F4BF3" w:rsidRDefault="008A2DEB">
      <w:pPr>
        <w:spacing w:after="0" w:line="259" w:lineRule="auto"/>
        <w:ind w:left="847" w:right="0" w:firstLine="0"/>
        <w:jc w:val="left"/>
      </w:pPr>
      <w:r>
        <w:rPr>
          <w:b/>
          <w:color w:val="000000"/>
          <w:sz w:val="20"/>
        </w:rPr>
        <w:t xml:space="preserve"> </w:t>
      </w:r>
    </w:p>
    <w:p w14:paraId="6C5887FA" w14:textId="77777777" w:rsidR="005F4BF3" w:rsidRDefault="008A2DEB">
      <w:pPr>
        <w:spacing w:after="137" w:line="259" w:lineRule="auto"/>
        <w:ind w:left="0" w:right="0" w:firstLine="0"/>
        <w:jc w:val="left"/>
      </w:pPr>
      <w:r>
        <w:rPr>
          <w:b/>
          <w:color w:val="000000"/>
          <w:sz w:val="14"/>
        </w:rPr>
        <w:t xml:space="preserve"> </w:t>
      </w:r>
    </w:p>
    <w:p w14:paraId="1B656B06" w14:textId="77777777" w:rsidR="005F4BF3" w:rsidRDefault="008A2DEB">
      <w:pPr>
        <w:pStyle w:val="Heading1"/>
        <w:ind w:left="137"/>
      </w:pPr>
      <w:r>
        <w:t>Member Organization Information</w:t>
      </w:r>
      <w:r>
        <w:rPr>
          <w:color w:val="000000"/>
          <w:u w:val="none" w:color="000000"/>
        </w:rPr>
        <w:t xml:space="preserve"> </w:t>
      </w:r>
    </w:p>
    <w:tbl>
      <w:tblPr>
        <w:tblStyle w:val="TableGrid"/>
        <w:tblW w:w="11046" w:type="dxa"/>
        <w:tblInd w:w="137" w:type="dxa"/>
        <w:tblLook w:val="04A0" w:firstRow="1" w:lastRow="0" w:firstColumn="1" w:lastColumn="0" w:noHBand="0" w:noVBand="1"/>
      </w:tblPr>
      <w:tblGrid>
        <w:gridCol w:w="7339"/>
        <w:gridCol w:w="3360"/>
        <w:gridCol w:w="347"/>
      </w:tblGrid>
      <w:tr w:rsidR="005F4BF3" w14:paraId="36619951" w14:textId="77777777">
        <w:trPr>
          <w:trHeight w:val="362"/>
        </w:trPr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14:paraId="1CC7798F" w14:textId="77777777" w:rsidR="005F4BF3" w:rsidRDefault="008A2DEB">
            <w:pPr>
              <w:spacing w:after="0" w:line="259" w:lineRule="auto"/>
              <w:ind w:left="5" w:right="0" w:firstLine="0"/>
              <w:jc w:val="left"/>
            </w:pPr>
            <w:r>
              <w:t xml:space="preserve">Member Organization's Name (print): </w:t>
            </w:r>
            <w:r>
              <w:rPr>
                <w:u w:val="single" w:color="060606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8F1527" w14:textId="77777777" w:rsidR="005F4BF3" w:rsidRDefault="008A2DEB">
            <w:pPr>
              <w:spacing w:after="0" w:line="259" w:lineRule="auto"/>
              <w:ind w:left="0" w:right="0" w:firstLine="0"/>
              <w:jc w:val="left"/>
            </w:pPr>
            <w:r>
              <w:t>and Member#</w:t>
            </w:r>
            <w:r>
              <w:rPr>
                <w:u w:val="single" w:color="060606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B2B4778" w14:textId="77777777" w:rsidR="005F4BF3" w:rsidRDefault="008A2DEB">
            <w:pPr>
              <w:spacing w:after="0" w:line="259" w:lineRule="auto"/>
              <w:ind w:left="0" w:right="0" w:firstLine="0"/>
            </w:pPr>
            <w:r>
              <w:t xml:space="preserve">_ </w:t>
            </w:r>
          </w:p>
        </w:tc>
      </w:tr>
      <w:tr w:rsidR="005F4BF3" w14:paraId="05450645" w14:textId="77777777">
        <w:trPr>
          <w:trHeight w:val="362"/>
        </w:trPr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38048" w14:textId="77777777" w:rsidR="005F4BF3" w:rsidRDefault="008A2DEB">
            <w:pPr>
              <w:spacing w:after="0" w:line="259" w:lineRule="auto"/>
              <w:ind w:left="0" w:right="0" w:firstLine="0"/>
              <w:jc w:val="left"/>
            </w:pPr>
            <w:r>
              <w:t xml:space="preserve">Authorized Individual's Name (print): </w:t>
            </w:r>
            <w:r>
              <w:rPr>
                <w:u w:val="single" w:color="191919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D2B6B" w14:textId="77777777" w:rsidR="005F4BF3" w:rsidRDefault="008A2DEB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191919"/>
              </w:rPr>
              <w:t xml:space="preserve"> </w:t>
            </w:r>
            <w:r>
              <w:rPr>
                <w:u w:val="single" w:color="191919"/>
              </w:rPr>
              <w:tab/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1975281" w14:textId="77777777" w:rsidR="005F4BF3" w:rsidRDefault="005F4BF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C111F39" w14:textId="77777777" w:rsidR="008A2DEB" w:rsidRDefault="008A2DEB">
      <w:pPr>
        <w:pStyle w:val="Heading1"/>
        <w:ind w:left="137"/>
      </w:pPr>
    </w:p>
    <w:p w14:paraId="440E2BA8" w14:textId="23E1E4BE" w:rsidR="005F4BF3" w:rsidRDefault="008A2DEB">
      <w:pPr>
        <w:pStyle w:val="Heading1"/>
        <w:ind w:left="137"/>
      </w:pPr>
      <w:r>
        <w:t>Designation of Proxy Holder</w:t>
      </w:r>
      <w:r>
        <w:rPr>
          <w:color w:val="000000"/>
          <w:u w:val="none" w:color="000000"/>
        </w:rPr>
        <w:t xml:space="preserve"> </w:t>
      </w:r>
    </w:p>
    <w:p w14:paraId="6EAD9469" w14:textId="77777777" w:rsidR="005F4BF3" w:rsidRDefault="008A2DEB">
      <w:pPr>
        <w:spacing w:after="228"/>
        <w:ind w:left="122" w:right="0"/>
      </w:pPr>
      <w:r>
        <w:t xml:space="preserve">The undersigned Member Organization of the Credit Union hereby appoints: </w:t>
      </w:r>
    </w:p>
    <w:p w14:paraId="14236BD2" w14:textId="77777777" w:rsidR="005F4BF3" w:rsidRDefault="008A2DEB">
      <w:pPr>
        <w:spacing w:after="303"/>
        <w:ind w:left="857" w:right="0"/>
      </w:pPr>
      <w:r>
        <w:t xml:space="preserve">Proxy Holder Name (print):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1734BF" wp14:editId="454F725B">
                <wp:extent cx="2572500" cy="9144"/>
                <wp:effectExtent l="0" t="0" r="0" b="0"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500" cy="9144"/>
                          <a:chOff x="0" y="0"/>
                          <a:chExt cx="2572500" cy="9144"/>
                        </a:xfrm>
                      </wpg:grpSpPr>
                      <wps:wsp>
                        <wps:cNvPr id="1537" name="Shape 1537"/>
                        <wps:cNvSpPr/>
                        <wps:spPr>
                          <a:xfrm>
                            <a:off x="0" y="0"/>
                            <a:ext cx="2572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00" h="9144">
                                <a:moveTo>
                                  <a:pt x="0" y="0"/>
                                </a:moveTo>
                                <a:lnTo>
                                  <a:pt x="2572500" y="0"/>
                                </a:lnTo>
                                <a:lnTo>
                                  <a:pt x="2572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5" style="width:202.559pt;height:0.720001pt;mso-position-horizontal-relative:char;mso-position-vertical-relative:line" coordsize="25725,91">
                <v:shape id="Shape 1538" style="position:absolute;width:25725;height:91;left:0;top:0;" coordsize="2572500,9144" path="m0,0l2572500,0l2572500,9144l0,9144l0,0">
                  <v:stroke weight="0pt" endcap="flat" joinstyle="miter" miterlimit="10" on="false" color="#000000" opacity="0"/>
                  <v:fill on="true" color="#191919"/>
                </v:shape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2DEC0B84" w14:textId="77777777" w:rsidR="005F4BF3" w:rsidRDefault="008A2DEB">
      <w:pPr>
        <w:ind w:left="122" w:right="0"/>
      </w:pPr>
      <w:r>
        <w:t>as proxy of the undersigned, to attend, vote, and act for and on behalf of the undersigned.</w:t>
      </w:r>
      <w:r>
        <w:rPr>
          <w:color w:val="000000"/>
        </w:rPr>
        <w:t xml:space="preserve"> </w:t>
      </w:r>
    </w:p>
    <w:p w14:paraId="53829195" w14:textId="77777777" w:rsidR="005F4BF3" w:rsidRDefault="008A2DEB">
      <w:pPr>
        <w:spacing w:after="103" w:line="259" w:lineRule="auto"/>
        <w:ind w:left="0" w:right="0" w:firstLine="0"/>
        <w:jc w:val="left"/>
      </w:pPr>
      <w:r>
        <w:rPr>
          <w:color w:val="000000"/>
          <w:sz w:val="17"/>
        </w:rPr>
        <w:t xml:space="preserve"> </w:t>
      </w:r>
    </w:p>
    <w:p w14:paraId="5317D7AC" w14:textId="77777777" w:rsidR="005F4BF3" w:rsidRDefault="008A2DEB">
      <w:pPr>
        <w:pStyle w:val="Heading1"/>
        <w:ind w:left="137"/>
      </w:pPr>
      <w:r>
        <w:t>Member Organization Signature</w:t>
      </w:r>
      <w:r>
        <w:rPr>
          <w:color w:val="000000"/>
          <w:u w:val="none" w:color="000000"/>
        </w:rPr>
        <w:t xml:space="preserve"> </w:t>
      </w:r>
    </w:p>
    <w:p w14:paraId="54B9B374" w14:textId="77777777" w:rsidR="005F4BF3" w:rsidRDefault="008A2DEB">
      <w:pPr>
        <w:spacing w:after="7" w:line="259" w:lineRule="auto"/>
        <w:ind w:left="0" w:right="0" w:firstLine="0"/>
        <w:jc w:val="left"/>
      </w:pPr>
      <w:r>
        <w:rPr>
          <w:b/>
          <w:color w:val="000000"/>
          <w:sz w:val="22"/>
        </w:rPr>
        <w:t xml:space="preserve"> </w:t>
      </w:r>
    </w:p>
    <w:p w14:paraId="22007986" w14:textId="34304ADC" w:rsidR="005F4BF3" w:rsidRDefault="008A2DEB" w:rsidP="008A2DEB">
      <w:pPr>
        <w:tabs>
          <w:tab w:val="center" w:pos="3965"/>
          <w:tab w:val="center" w:pos="4750"/>
          <w:tab w:val="center" w:pos="8357"/>
        </w:tabs>
        <w:ind w:left="0" w:right="0" w:firstLine="0"/>
        <w:jc w:val="left"/>
      </w:pPr>
      <w:r>
        <w:t xml:space="preserve">Signature: </w:t>
      </w:r>
      <w:r>
        <w:rPr>
          <w:u w:val="single" w:color="191919"/>
        </w:rPr>
        <w:t xml:space="preserve"> </w:t>
      </w:r>
      <w:r>
        <w:rPr>
          <w:u w:val="single" w:color="191919"/>
        </w:rPr>
        <w:tab/>
      </w:r>
      <w:r>
        <w:t xml:space="preserve">_     </w:t>
      </w:r>
      <w:r>
        <w:tab/>
        <w:t xml:space="preserve">Date: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3E2E75A" wp14:editId="02D21674">
                <wp:extent cx="1961388" cy="9144"/>
                <wp:effectExtent l="0" t="0" r="0" b="0"/>
                <wp:docPr id="1126" name="Group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388" cy="9144"/>
                          <a:chOff x="0" y="0"/>
                          <a:chExt cx="1961388" cy="9144"/>
                        </a:xfrm>
                      </wpg:grpSpPr>
                      <wps:wsp>
                        <wps:cNvPr id="1539" name="Shape 1539"/>
                        <wps:cNvSpPr/>
                        <wps:spPr>
                          <a:xfrm>
                            <a:off x="0" y="0"/>
                            <a:ext cx="1961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88" h="9144">
                                <a:moveTo>
                                  <a:pt x="0" y="0"/>
                                </a:moveTo>
                                <a:lnTo>
                                  <a:pt x="1961388" y="0"/>
                                </a:lnTo>
                                <a:lnTo>
                                  <a:pt x="1961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6" style="width:154.44pt;height:0.720001pt;mso-position-horizontal-relative:char;mso-position-vertical-relative:line" coordsize="19613,91">
                <v:shape id="Shape 1540" style="position:absolute;width:19613;height:91;left:0;top:0;" coordsize="1961388,9144" path="m0,0l1961388,0l1961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42D6EF" w14:textId="77777777" w:rsidR="005F4BF3" w:rsidRDefault="008A2DEB">
      <w:pPr>
        <w:spacing w:after="0" w:line="259" w:lineRule="auto"/>
        <w:ind w:left="0" w:right="0" w:firstLine="0"/>
        <w:jc w:val="left"/>
      </w:pPr>
      <w:r>
        <w:rPr>
          <w:color w:val="000000"/>
          <w:sz w:val="25"/>
        </w:rPr>
        <w:t xml:space="preserve"> </w:t>
      </w:r>
    </w:p>
    <w:p w14:paraId="2A3C4CB7" w14:textId="77777777" w:rsidR="005F4BF3" w:rsidRDefault="008A2DEB">
      <w:pPr>
        <w:spacing w:after="15" w:line="259" w:lineRule="auto"/>
        <w:ind w:left="117" w:right="0" w:hanging="10"/>
        <w:jc w:val="left"/>
      </w:pPr>
      <w:r>
        <w:rPr>
          <w:b/>
          <w:sz w:val="20"/>
        </w:rPr>
        <w:t>Additional Instructions</w:t>
      </w:r>
      <w:r>
        <w:rPr>
          <w:b/>
          <w:color w:val="000000"/>
          <w:sz w:val="20"/>
        </w:rPr>
        <w:t xml:space="preserve"> </w:t>
      </w:r>
    </w:p>
    <w:p w14:paraId="6657E3AB" w14:textId="77777777" w:rsidR="005F4BF3" w:rsidRDefault="008A2DEB">
      <w:pPr>
        <w:numPr>
          <w:ilvl w:val="0"/>
          <w:numId w:val="1"/>
        </w:numPr>
        <w:ind w:left="492" w:right="0" w:hanging="370"/>
      </w:pPr>
      <w:r>
        <w:t xml:space="preserve">The proxy holder need not be a </w:t>
      </w:r>
      <w:proofErr w:type="gramStart"/>
      <w:r>
        <w:t>Member</w:t>
      </w:r>
      <w:proofErr w:type="gramEnd"/>
      <w:r>
        <w:t>.</w:t>
      </w:r>
      <w:r>
        <w:rPr>
          <w:color w:val="000000"/>
        </w:rPr>
        <w:t xml:space="preserve"> </w:t>
      </w:r>
    </w:p>
    <w:p w14:paraId="54C5F322" w14:textId="146E4982" w:rsidR="005F4BF3" w:rsidRDefault="008A2DEB">
      <w:pPr>
        <w:numPr>
          <w:ilvl w:val="0"/>
          <w:numId w:val="1"/>
        </w:numPr>
        <w:ind w:left="492" w:right="0" w:hanging="370"/>
      </w:pPr>
      <w:r>
        <w:t xml:space="preserve">The proxy holder must </w:t>
      </w:r>
      <w:proofErr w:type="gramStart"/>
      <w:r>
        <w:t>be in attendance at</w:t>
      </w:r>
      <w:proofErr w:type="gramEnd"/>
      <w:r>
        <w:t xml:space="preserve"> the meeting and submit the fully executed copy of this</w:t>
      </w:r>
      <w:r>
        <w:rPr>
          <w:color w:val="000000"/>
        </w:rPr>
        <w:t xml:space="preserve"> </w:t>
      </w:r>
      <w:r>
        <w:rPr>
          <w:b/>
          <w:sz w:val="20"/>
        </w:rPr>
        <w:t xml:space="preserve">proxy form, </w:t>
      </w:r>
      <w:r>
        <w:t xml:space="preserve">for review and confirmation by the Corporate Secretary (or designate) </w:t>
      </w:r>
      <w:r w:rsidR="002472CC">
        <w:t>1</w:t>
      </w:r>
      <w:r>
        <w:t xml:space="preserve"> hour prior to the meeting.</w:t>
      </w:r>
      <w:r>
        <w:rPr>
          <w:color w:val="000000"/>
        </w:rPr>
        <w:t xml:space="preserve"> </w:t>
      </w:r>
    </w:p>
    <w:p w14:paraId="490D3B4A" w14:textId="77777777" w:rsidR="005F4BF3" w:rsidRDefault="008A2DEB">
      <w:pPr>
        <w:numPr>
          <w:ilvl w:val="0"/>
          <w:numId w:val="1"/>
        </w:numPr>
        <w:ind w:left="492" w:right="0" w:hanging="370"/>
      </w:pPr>
      <w:r>
        <w:t>If the form is not signed or the form is not legible, the proxy is not valid. A proxy will be confirmed by the Corporate Secretary (or designate) whose determination shall be final.</w:t>
      </w:r>
      <w:r>
        <w:rPr>
          <w:color w:val="000000"/>
        </w:rPr>
        <w:t xml:space="preserve"> </w:t>
      </w:r>
    </w:p>
    <w:p w14:paraId="1BA85ADB" w14:textId="77777777" w:rsidR="005F4BF3" w:rsidRDefault="008A2DEB">
      <w:pPr>
        <w:numPr>
          <w:ilvl w:val="0"/>
          <w:numId w:val="1"/>
        </w:numPr>
        <w:ind w:left="492" w:right="0" w:hanging="370"/>
      </w:pPr>
      <w:r>
        <w:t>A Member may revoke a proxy at any time by providing written notice to the Credit Union of such revocation.</w:t>
      </w:r>
      <w:r>
        <w:rPr>
          <w:color w:val="000000"/>
        </w:rPr>
        <w:t xml:space="preserve"> </w:t>
      </w:r>
    </w:p>
    <w:p w14:paraId="24B23649" w14:textId="77777777" w:rsidR="005F4BF3" w:rsidRDefault="008A2DEB">
      <w:pPr>
        <w:numPr>
          <w:ilvl w:val="0"/>
          <w:numId w:val="1"/>
        </w:numPr>
        <w:ind w:left="492" w:right="0" w:hanging="370"/>
      </w:pPr>
      <w:r>
        <w:t>A person may hold no more than one proxy.</w:t>
      </w:r>
      <w:r>
        <w:rPr>
          <w:color w:val="000000"/>
        </w:rPr>
        <w:t xml:space="preserve"> </w:t>
      </w:r>
    </w:p>
    <w:p w14:paraId="63D9673C" w14:textId="77777777" w:rsidR="005F4BF3" w:rsidRDefault="008A2DEB">
      <w:pPr>
        <w:numPr>
          <w:ilvl w:val="0"/>
          <w:numId w:val="1"/>
        </w:numPr>
        <w:ind w:left="492" w:right="0" w:hanging="370"/>
      </w:pPr>
      <w:r>
        <w:t xml:space="preserve">A Member who votes as a proxy holder, may also cast that Member's own vote on votes </w:t>
      </w:r>
      <w:r>
        <w:rPr>
          <w:color w:val="1A1A1A"/>
        </w:rPr>
        <w:t xml:space="preserve">that </w:t>
      </w:r>
      <w:r>
        <w:t xml:space="preserve">are conducted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>ballot (e.g., elections of directors, or other votes where a ballot is requested).</w:t>
      </w:r>
      <w:r>
        <w:rPr>
          <w:color w:val="000000"/>
        </w:rPr>
        <w:t xml:space="preserve"> </w:t>
      </w:r>
    </w:p>
    <w:p w14:paraId="265A4509" w14:textId="77777777" w:rsidR="005F4BF3" w:rsidRDefault="008A2DEB">
      <w:pPr>
        <w:numPr>
          <w:ilvl w:val="0"/>
          <w:numId w:val="1"/>
        </w:numPr>
        <w:ind w:left="492" w:right="0" w:hanging="370"/>
      </w:pPr>
      <w:r>
        <w:t>A person may only cast one vote on votes that are conducted by poll (show of hands).</w:t>
      </w:r>
      <w:r>
        <w:rPr>
          <w:color w:val="000000"/>
        </w:rPr>
        <w:t xml:space="preserve"> </w:t>
      </w:r>
    </w:p>
    <w:sectPr w:rsidR="005F4BF3">
      <w:pgSz w:w="12240" w:h="15840"/>
      <w:pgMar w:top="1440" w:right="403" w:bottom="1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32D4"/>
    <w:multiLevelType w:val="hybridMultilevel"/>
    <w:tmpl w:val="4C5A6776"/>
    <w:lvl w:ilvl="0" w:tplc="8D0200AE">
      <w:start w:val="1"/>
      <w:numFmt w:val="decimal"/>
      <w:lvlText w:val="%1.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4EB6BE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A4C2A8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82011A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A8296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A485E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9A6514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9E96EE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80A3CE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7070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81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F3"/>
    <w:rsid w:val="000205BC"/>
    <w:rsid w:val="002472CC"/>
    <w:rsid w:val="005F4BF3"/>
    <w:rsid w:val="007D41E5"/>
    <w:rsid w:val="008A2DEB"/>
    <w:rsid w:val="00A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A9AB"/>
  <w15:docId w15:val="{CE831F9C-4B6B-4EA1-8F80-9E87643F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37" w:right="162" w:firstLine="2"/>
      <w:jc w:val="both"/>
    </w:pPr>
    <w:rPr>
      <w:rFonts w:ascii="Arial" w:eastAsia="Arial" w:hAnsi="Arial" w:cs="Arial"/>
      <w:color w:val="070707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59" w:lineRule="auto"/>
      <w:ind w:left="152" w:hanging="10"/>
      <w:outlineLvl w:val="0"/>
    </w:pPr>
    <w:rPr>
      <w:rFonts w:ascii="Arial" w:eastAsia="Arial" w:hAnsi="Arial" w:cs="Arial"/>
      <w:b/>
      <w:color w:val="070707"/>
      <w:sz w:val="20"/>
      <w:u w:val="single" w:color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70707"/>
      <w:sz w:val="20"/>
      <w:u w:val="single" w:color="07070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Smith</dc:creator>
  <cp:keywords/>
  <cp:lastModifiedBy>Angelina Bourassa</cp:lastModifiedBy>
  <cp:revision>4</cp:revision>
  <dcterms:created xsi:type="dcterms:W3CDTF">2025-05-02T19:43:00Z</dcterms:created>
  <dcterms:modified xsi:type="dcterms:W3CDTF">2026-03-09T15:55:00Z</dcterms:modified>
</cp:coreProperties>
</file>